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3333DB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:rsidR="00D457A0" w:rsidRPr="00013124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:rsidR="00B5394D" w:rsidRPr="00013124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главными администраторами </w:t>
      </w:r>
      <w:r w:rsidR="000D5489">
        <w:rPr>
          <w:rFonts w:ascii="Times New Roman" w:eastAsiaTheme="minorHAnsi" w:hAnsi="Times New Roman" w:cs="Times New Roman"/>
          <w:sz w:val="28"/>
          <w:szCs w:val="28"/>
        </w:rPr>
        <w:t xml:space="preserve">бюджетных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  <w:r w:rsidR="00E735F1">
        <w:rPr>
          <w:rFonts w:ascii="Times New Roman" w:eastAsiaTheme="minorHAnsi" w:hAnsi="Times New Roman" w:cs="Times New Roman"/>
          <w:sz w:val="28"/>
          <w:szCs w:val="28"/>
        </w:rPr>
        <w:t>: Управление культуры Администрации Рузского городского округа Московской области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32214B" w:rsidTr="0032214B">
        <w:trPr>
          <w:trHeight w:val="1411"/>
          <w:tblHeader/>
        </w:trPr>
        <w:tc>
          <w:tcPr>
            <w:tcW w:w="708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214B">
              <w:rPr>
                <w:rFonts w:ascii="Times New Roman" w:hAnsi="Times New Roman" w:cs="Times New Roman"/>
              </w:rPr>
              <w:t>/</w:t>
            </w:r>
            <w:proofErr w:type="spell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95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32214B" w:rsidRDefault="00AB15C4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3"/>
        <w:gridCol w:w="1984"/>
        <w:gridCol w:w="3117"/>
        <w:gridCol w:w="1274"/>
        <w:gridCol w:w="1418"/>
        <w:gridCol w:w="2126"/>
        <w:gridCol w:w="2551"/>
        <w:gridCol w:w="2694"/>
      </w:tblGrid>
      <w:tr w:rsidR="00CD65BC" w:rsidRPr="0032214B" w:rsidTr="00C441F7">
        <w:trPr>
          <w:tblHeader/>
        </w:trPr>
        <w:tc>
          <w:tcPr>
            <w:tcW w:w="713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:rsidTr="00C441F7">
        <w:tc>
          <w:tcPr>
            <w:tcW w:w="713" w:type="dxa"/>
          </w:tcPr>
          <w:p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5" w:type="dxa"/>
            <w:gridSpan w:val="3"/>
          </w:tcPr>
          <w:p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18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13D" w:rsidRPr="0032214B" w:rsidTr="00B04257">
        <w:trPr>
          <w:trHeight w:val="866"/>
        </w:trPr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Количество изменений, внесенных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9E1D1B">
              <w:rPr>
                <w:rFonts w:ascii="Times New Roman" w:hAnsi="Times New Roman" w:cs="Times New Roman"/>
              </w:rPr>
              <w:t>= 16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единиц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=0;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>) = 4,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5;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10;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10&lt;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Е(1.1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20;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&gt;20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№003/050 от 02.11.2020 на 0,00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№003/021 от 05.02.2021 на +199 553,95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№003/022 от 09.02.2021 на +482 700,00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№003/057 от 30.06.2021 на 0,00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№003/058 от 02.07.2021 на 0,00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№003/064 от 08.07.2021 на – 612 671,04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 №003/075 от 13.08.2021 на + 3 000 000,00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8) №003/076 от </w:t>
            </w:r>
            <w:r>
              <w:rPr>
                <w:rFonts w:ascii="Times New Roman" w:hAnsi="Times New Roman" w:cs="Times New Roman"/>
              </w:rPr>
              <w:lastRenderedPageBreak/>
              <w:t>18.08.2021 на 0,00 руб.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№003/086 от 23.09.2021 на 0,00 руб.</w:t>
            </w:r>
          </w:p>
        </w:tc>
        <w:tc>
          <w:tcPr>
            <w:tcW w:w="2694" w:type="dxa"/>
          </w:tcPr>
          <w:p w:rsidR="00D1313D" w:rsidRPr="00482DFD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Ei</w:t>
            </w:r>
            <w:proofErr w:type="spellEnd"/>
            <w:r w:rsidRPr="009E1D1B">
              <w:rPr>
                <w:rFonts w:ascii="Times New Roman" w:hAnsi="Times New Roman" w:cs="Times New Roman"/>
                <w:sz w:val="24"/>
                <w:szCs w:val="24"/>
              </w:rPr>
              <w:t xml:space="preserve"> = 0.25*</w:t>
            </w:r>
            <w:r w:rsidR="009E1D1B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  <w:r w:rsidRPr="009E1D1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482D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E1D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1313D" w:rsidRPr="00862EA3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1D1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D1B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  <w:r w:rsidR="00482DFD">
              <w:rPr>
                <w:rFonts w:ascii="Times New Roman" w:hAnsi="Times New Roman" w:cs="Times New Roman"/>
                <w:sz w:val="24"/>
                <w:szCs w:val="24"/>
              </w:rPr>
              <w:t>+2,75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9E1D1B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E1D1B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  <w:r w:rsidR="009E1D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9E1D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9E1D1B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  <w:r w:rsidRPr="009E1D1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482D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1D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E06C6D" w:rsidRDefault="00D1313D" w:rsidP="00D1313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97E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32214B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32214B">
              <w:rPr>
                <w:rFonts w:ascii="Times New Roman" w:eastAsiaTheme="majorEastAsia" w:hAnsi="Times New Roman" w:cs="Times New Roman"/>
              </w:rPr>
              <w:t>=</w:t>
            </w:r>
            <w:r w:rsidR="00BA0D1D">
              <w:rPr>
                <w:rFonts w:ascii="Times New Roman" w:eastAsiaTheme="majorEastAsia" w:hAnsi="Times New Roman" w:cs="Times New Roman"/>
              </w:rPr>
              <w:t xml:space="preserve"> 9,4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)=5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D1313D" w:rsidRPr="00EB0576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>Е(1</w:t>
            </w:r>
            <w:r>
              <w:rPr>
                <w:rFonts w:ascii="Times New Roman" w:hAnsi="Times New Roman" w:cs="Times New Roman"/>
              </w:rPr>
              <w:t>.2</w:t>
            </w:r>
            <w:r w:rsidRPr="0032214B">
              <w:rPr>
                <w:rFonts w:ascii="Times New Roman" w:hAnsi="Times New Roman" w:cs="Times New Roman"/>
              </w:rPr>
              <w:t>)=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)=3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п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ри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D1313D" w:rsidRPr="00EC2F88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30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:rsidR="00D1313D" w:rsidRPr="00EC2F88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)=0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Сводная бюджетная роспись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уведомления об изменении бюджетных </w:t>
            </w:r>
            <w:r>
              <w:rPr>
                <w:rFonts w:ascii="Times New Roman" w:hAnsi="Times New Roman" w:cs="Times New Roman"/>
              </w:rPr>
              <w:t>ассигнований</w:t>
            </w: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605E5C">
              <w:rPr>
                <w:rFonts w:ascii="Times New Roman" w:hAnsi="Times New Roman" w:cs="Times New Roman"/>
              </w:rPr>
              <w:t>1.</w:t>
            </w:r>
            <w:r w:rsidRPr="00605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года) от  показателей  прогноза кассовых поступлений по налоговым и неналоговым доходам (по состоянию на 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года)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.3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-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10%;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15 %;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20 %;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30 %;</w:t>
            </w:r>
          </w:p>
          <w:p w:rsidR="00D1313D" w:rsidRPr="00F47A23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 w:rsidRPr="00F47A23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&gt;30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Отчет об исполнении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 главных админист</w:t>
            </w:r>
            <w:r>
              <w:rPr>
                <w:rFonts w:ascii="Times New Roman" w:hAnsi="Times New Roman" w:cs="Times New Roman"/>
              </w:rPr>
              <w:t xml:space="preserve">раторов доходов </w:t>
            </w:r>
            <w:r w:rsidRPr="0032214B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5" w:type="dxa"/>
            <w:gridSpan w:val="3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A51A20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2.1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32214B">
              <w:rPr>
                <w:rFonts w:ascii="Times New Roman" w:hAnsi="Times New Roman" w:cs="Times New Roman"/>
              </w:rPr>
              <w:br/>
              <w:t>ассигнований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 w:rsidR="00BA0D1D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D1313D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)=5,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3%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)=4,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)=3,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:rsidR="00D1313D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313D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)=2,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15%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)=1, </w:t>
            </w:r>
          </w:p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≤ 20%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)=0,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:rsidR="00D1313D" w:rsidRPr="0032214B" w:rsidRDefault="00D1313D" w:rsidP="00D131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Pr="0032214B" w:rsidRDefault="00D1313D" w:rsidP="00D1313D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4" w:type="dxa"/>
          </w:tcPr>
          <w:p w:rsidR="00D1313D" w:rsidRPr="004E4557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1313D" w:rsidRPr="00862EA3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65F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165F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165F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5F97">
              <w:rPr>
                <w:rFonts w:ascii="Times New Roman" w:hAnsi="Times New Roman" w:cs="Times New Roman"/>
                <w:sz w:val="24"/>
                <w:szCs w:val="24"/>
              </w:rPr>
              <w:t>+0,8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5F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65F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D1313D" w:rsidRPr="0032214B" w:rsidRDefault="00D1313D" w:rsidP="00D1313D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Равномерность расходов</w:t>
            </w:r>
            <w:r w:rsidRPr="0032214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D1313D" w:rsidRPr="0032214B" w:rsidRDefault="00D1313D" w:rsidP="00D131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 w:rsidR="00BA0D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) = 5,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35%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40%;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40%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45%;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использован</w:t>
            </w:r>
            <w:r>
              <w:rPr>
                <w:rFonts w:ascii="Times New Roman" w:hAnsi="Times New Roman" w:cs="Times New Roman"/>
              </w:rPr>
              <w:t>ии межбюджетных трансфертов из федерального и областного бюджетов</w:t>
            </w:r>
            <w:r w:rsidRPr="0032214B">
              <w:rPr>
                <w:rFonts w:ascii="Times New Roman" w:hAnsi="Times New Roman" w:cs="Times New Roman"/>
              </w:rPr>
              <w:t xml:space="preserve">  (ф.0503324)</w:t>
            </w:r>
          </w:p>
        </w:tc>
        <w:tc>
          <w:tcPr>
            <w:tcW w:w="2694" w:type="dxa"/>
          </w:tcPr>
          <w:p w:rsidR="00D1313D" w:rsidRPr="0032214B" w:rsidRDefault="00D1313D" w:rsidP="003130E8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3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,66</w:t>
            </w:r>
          </w:p>
        </w:tc>
      </w:tr>
      <w:tr w:rsidR="00D1313D" w:rsidRPr="0032214B" w:rsidTr="00C441F7">
        <w:trPr>
          <w:trHeight w:val="349"/>
        </w:trPr>
        <w:tc>
          <w:tcPr>
            <w:tcW w:w="713" w:type="dxa"/>
          </w:tcPr>
          <w:p w:rsidR="00D1313D" w:rsidRPr="00A51A20" w:rsidRDefault="00BA0D1D" w:rsidP="00D1313D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66</w:t>
            </w:r>
            <w:r w:rsidR="00D1313D" w:rsidRPr="00D7349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.3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0,05%;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E(2.3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0,05 &lt; P2.3 ≤ 0,1%;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&gt;0,1%</w:t>
            </w:r>
          </w:p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Default="00D1313D" w:rsidP="00D1313D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Отчет об исполнении бюджета за отчетный финансовый год </w:t>
            </w:r>
            <w:r w:rsidRPr="0032214B">
              <w:rPr>
                <w:rFonts w:ascii="Times New Roman" w:hAnsi="Times New Roman" w:cs="Times New Roman"/>
              </w:rPr>
              <w:t>(ф.0503127),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1313D" w:rsidRPr="0032214B" w:rsidRDefault="00D1313D" w:rsidP="00D1313D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:rsidR="00D1313D" w:rsidRPr="0032214B" w:rsidRDefault="00D1313D" w:rsidP="00D1313D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30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2.4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5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3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финансовый год;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>) = 1– при условии, что просроченная кредиторская задолженность осталась на прежнем уровне;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Отчет об исполнении бюджета за отчетный финансовый год</w:t>
            </w:r>
          </w:p>
          <w:p w:rsidR="00D1313D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2214B">
              <w:rPr>
                <w:rFonts w:ascii="Times New Roman" w:hAnsi="Times New Roman" w:cs="Times New Roman"/>
              </w:rPr>
              <w:t>ведения по дебиторской и кредиторской задолженности (ф. 0503169)</w:t>
            </w:r>
          </w:p>
        </w:tc>
        <w:tc>
          <w:tcPr>
            <w:tcW w:w="269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3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130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2.5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дебиторской задолженностью по расчетам с дебиторами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0 &lt; 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&lt; 1;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lastRenderedPageBreak/>
              <w:t>E</w:t>
            </w:r>
            <w:r w:rsidRPr="0032214B">
              <w:rPr>
                <w:rFonts w:ascii="Times New Roman" w:hAnsi="Times New Roman" w:cs="Times New Roman"/>
              </w:rPr>
              <w:t xml:space="preserve">(2.5)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32214B">
              <w:rPr>
                <w:rFonts w:ascii="Times New Roman" w:hAnsi="Times New Roman" w:cs="Times New Roman"/>
              </w:rPr>
              <w:t>= 1;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51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Сведения по дебиторской и </w:t>
            </w:r>
            <w:r w:rsidRPr="0032214B">
              <w:rPr>
                <w:rFonts w:ascii="Times New Roman" w:hAnsi="Times New Roman" w:cs="Times New Roman"/>
              </w:rPr>
              <w:lastRenderedPageBreak/>
              <w:t>кредиторской задолженности (ф</w:t>
            </w:r>
            <w:r>
              <w:rPr>
                <w:rFonts w:ascii="Times New Roman" w:hAnsi="Times New Roman" w:cs="Times New Roman"/>
              </w:rPr>
              <w:t>.</w:t>
            </w:r>
            <w:r w:rsidRPr="0032214B">
              <w:rPr>
                <w:rFonts w:ascii="Times New Roman" w:hAnsi="Times New Roman" w:cs="Times New Roman"/>
              </w:rPr>
              <w:t xml:space="preserve">0503169 в составе годового отчета об исполнении 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соответствующего главного администратора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>).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счету 020500000 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«Расчеты по доходам» за минусом дебиторской задолженности по счету 020550000 «Расчеты по поступлениям от бюджетов»</w:t>
            </w: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DR</w:t>
            </w:r>
            <w:r w:rsidRPr="0032214B">
              <w:rPr>
                <w:rFonts w:ascii="Times New Roman" w:hAnsi="Times New Roman" w:cs="Times New Roman"/>
              </w:rPr>
              <w:t xml:space="preserve"> = 0</w:t>
            </w:r>
            <w:r>
              <w:rPr>
                <w:rFonts w:ascii="Times New Roman" w:hAnsi="Times New Roman" w:cs="Times New Roman"/>
              </w:rPr>
              <w:t>;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ab/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4,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32214B">
              <w:rPr>
                <w:rFonts w:ascii="Times New Roman" w:hAnsi="Times New Roman" w:cs="Times New Roman"/>
              </w:rPr>
              <w:t>&lt; 0,5%;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3,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1%;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2,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1% &lt; 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2%;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1,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2% &lt; 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3%;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</w:t>
            </w:r>
            <w:r>
              <w:rPr>
                <w:rFonts w:ascii="Times New Roman" w:hAnsi="Times New Roman" w:cs="Times New Roman"/>
              </w:rPr>
              <w:t>д</w:t>
            </w:r>
            <w:r w:rsidRPr="0032214B">
              <w:rPr>
                <w:rFonts w:ascii="Times New Roman" w:hAnsi="Times New Roman" w:cs="Times New Roman"/>
              </w:rPr>
              <w:t>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 </w:t>
            </w:r>
            <w:r w:rsidRPr="0032214B">
              <w:rPr>
                <w:rFonts w:ascii="Times New Roman" w:hAnsi="Times New Roman" w:cs="Times New Roman"/>
              </w:rPr>
              <w:t>0503169), отчет об исполнении бюджета за отчетный финансовый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(ф.0503127)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1313D" w:rsidRPr="00981F2D" w:rsidRDefault="00D1313D" w:rsidP="00981F2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81F2D">
              <w:rPr>
                <w:rFonts w:ascii="Times New Roman" w:hAnsi="Times New Roman" w:cs="Times New Roman"/>
                <w:sz w:val="24"/>
                <w:szCs w:val="24"/>
              </w:rPr>
              <w:t xml:space="preserve"> 0,76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 xml:space="preserve">Результативность использования субсидий из федерального </w:t>
            </w: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 xml:space="preserve">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финансовом году</w:t>
            </w:r>
            <w:proofErr w:type="gramEnd"/>
          </w:p>
        </w:tc>
        <w:tc>
          <w:tcPr>
            <w:tcW w:w="3117" w:type="dxa"/>
          </w:tcPr>
          <w:p w:rsidR="00D1313D" w:rsidRPr="00A05C1D" w:rsidRDefault="00D1313D" w:rsidP="00D1313D">
            <w:pPr>
              <w:rPr>
                <w:rFonts w:ascii="Times New Roman" w:eastAsiaTheme="minorEastAsia" w:hAnsi="Times New Roman" w:cs="Times New Roman"/>
                <w:bCs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w:lastRenderedPageBreak/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2.7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 xml:space="preserve">= </m:t>
                </m:r>
                <m:r>
                  <w:rPr>
                    <w:rFonts w:ascii="Cambria Math" w:hAnsi="Cambria Math" w:cs="Times New Roman"/>
                  </w:rPr>
                  <m:t>100</m:t>
                </m:r>
              </m:oMath>
            </m:oMathPara>
          </w:p>
          <w:p w:rsidR="00D1313D" w:rsidRPr="0032214B" w:rsidRDefault="00D1313D" w:rsidP="00D1313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E(2.7) = 5,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4,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3,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>
              <w:rPr>
                <w:rFonts w:ascii="Times New Roman" w:hAnsi="Times New Roman" w:cs="Times New Roman"/>
              </w:rPr>
              <w:t xml:space="preserve"> &lt; 80%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1313D" w:rsidRPr="009A3119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  <w:r w:rsidR="00981F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*5=0,7</w:t>
            </w:r>
            <w:r w:rsidR="00981F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lastRenderedPageBreak/>
              <w:t>2.8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Уровень исполнения расходов главного распорядителя бюджетных средств, источником финансового обеспечения которых являются межбюджетные трансферты из федерального </w:t>
            </w:r>
            <w:r>
              <w:rPr>
                <w:rFonts w:ascii="Times New Roman" w:hAnsi="Times New Roman" w:cs="Times New Roman"/>
              </w:rPr>
              <w:t>и областного бюджетов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.8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100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  <w:noProof/>
                <w:position w:val="-24"/>
              </w:rPr>
            </w:pP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4,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3,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1313D" w:rsidRPr="009A3119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  <w:r w:rsidR="00981F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*5=0,8</w:t>
            </w:r>
            <w:r w:rsidR="00981F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E1023F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Объем невыясненных поступлений, зачисленных в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32214B">
              <w:rPr>
                <w:rFonts w:ascii="Times New Roman" w:hAnsi="Times New Roman" w:cs="Times New Roman"/>
              </w:rPr>
              <w:t xml:space="preserve"> бюджет и не уточненных главным администратором доходов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</w:t>
            </w:r>
            <w:r w:rsidRPr="0032214B">
              <w:rPr>
                <w:rFonts w:ascii="Times New Roman" w:hAnsi="Times New Roman" w:cs="Times New Roman"/>
              </w:rPr>
              <w:lastRenderedPageBreak/>
              <w:t>31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финансового года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.9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0,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&gt;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D1313D" w:rsidRPr="0032214B" w:rsidTr="004F4BF8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375" w:type="dxa"/>
            <w:gridSpan w:val="3"/>
          </w:tcPr>
          <w:p w:rsidR="00D1313D" w:rsidRPr="000D5489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489">
              <w:rPr>
                <w:rFonts w:ascii="Times New Roman" w:hAnsi="Times New Roman" w:cs="Times New Roman"/>
                <w:sz w:val="24"/>
                <w:szCs w:val="24"/>
              </w:rPr>
              <w:t>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:rsidR="00D1313D" w:rsidRPr="007102A0" w:rsidRDefault="00D1313D" w:rsidP="00D1313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</w:tc>
        <w:tc>
          <w:tcPr>
            <w:tcW w:w="3117" w:type="dxa"/>
          </w:tcPr>
          <w:p w:rsidR="00D1313D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3/1</w:t>
            </w:r>
            <w:proofErr w:type="gramStart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4" w:type="dxa"/>
          </w:tcPr>
          <w:p w:rsidR="00D1313D" w:rsidRPr="00862EA3" w:rsidRDefault="00D1313D" w:rsidP="00D131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  <w:p w:rsidR="00D1313D" w:rsidRPr="00862EA3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0+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984" w:type="dxa"/>
          </w:tcPr>
          <w:p w:rsidR="00D1313D" w:rsidRPr="007102A0" w:rsidRDefault="00D1313D" w:rsidP="00D1313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</w:tc>
        <w:tc>
          <w:tcPr>
            <w:tcW w:w="3117" w:type="dxa"/>
          </w:tcPr>
          <w:p w:rsidR="00D1313D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D1313D" w:rsidRDefault="00D1313D" w:rsidP="00D1313D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D1313D" w:rsidRPr="0032214B" w:rsidTr="00C441F7">
        <w:trPr>
          <w:trHeight w:val="227"/>
        </w:trPr>
        <w:tc>
          <w:tcPr>
            <w:tcW w:w="713" w:type="dxa"/>
            <w:vAlign w:val="center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5" w:type="dxa"/>
            <w:gridSpan w:val="3"/>
            <w:vAlign w:val="center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18" w:type="dxa"/>
            <w:vAlign w:val="center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.1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32214B">
              <w:rPr>
                <w:rFonts w:ascii="Times New Roman" w:hAnsi="Times New Roman" w:cs="Times New Roman"/>
              </w:rPr>
              <w:t>ценка финансовой дисциплины</w:t>
            </w:r>
          </w:p>
        </w:tc>
        <w:tc>
          <w:tcPr>
            <w:tcW w:w="3117" w:type="dxa"/>
          </w:tcPr>
          <w:p w:rsidR="00D1313D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</w:t>
            </w:r>
            <w:proofErr w:type="gramStart"/>
            <w:r w:rsidRPr="0032214B">
              <w:rPr>
                <w:rFonts w:ascii="Times New Roman" w:hAnsi="Times New Roman" w:cs="Times New Roman"/>
              </w:rPr>
              <w:t xml:space="preserve">% *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/К,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 xml:space="preserve">– количество внешних контрольных мероприятий, проведенных в отношении главных распорядителей </w:t>
            </w:r>
            <w:r w:rsidRPr="0032214B">
              <w:rPr>
                <w:rFonts w:ascii="Times New Roman" w:hAnsi="Times New Roman" w:cs="Times New Roman"/>
              </w:rPr>
              <w:lastRenderedPageBreak/>
              <w:t>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Таблицы «Сведения о результатах мероприятий внутреннего государственного </w:t>
            </w:r>
            <w:r w:rsidRPr="0032214B">
              <w:rPr>
                <w:rFonts w:ascii="Times New Roman" w:hAnsi="Times New Roman" w:cs="Times New Roman"/>
              </w:rPr>
              <w:lastRenderedPageBreak/>
              <w:t>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, «Сведения о результатах внешнего государственного (муниципального) 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 в годовой бюджетной отчетности </w:t>
            </w:r>
          </w:p>
        </w:tc>
        <w:tc>
          <w:tcPr>
            <w:tcW w:w="2694" w:type="dxa"/>
          </w:tcPr>
          <w:p w:rsidR="00D1313D" w:rsidRPr="00862EA3" w:rsidRDefault="00D1313D" w:rsidP="00D131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0.25*5=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:rsidR="00D1313D" w:rsidRPr="00862EA3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32214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>Соблюдение сроков представления годовой бюджетной и годовой сводной бухгалтерской отчетности бюджетных и автономных учреждений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соблюдены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E(3.2) = 5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2214B">
              <w:rPr>
                <w:rFonts w:ascii="Times New Roman" w:hAnsi="Times New Roman" w:cs="Times New Roman"/>
              </w:rPr>
              <w:t>в случае представления годовой бюджетной и годовой сводной бухгалтерской отчетности бюджетных и автономных учр</w:t>
            </w:r>
            <w:r>
              <w:rPr>
                <w:rFonts w:ascii="Times New Roman" w:hAnsi="Times New Roman" w:cs="Times New Roman"/>
              </w:rPr>
              <w:t>еждений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сроки;</w:t>
            </w:r>
          </w:p>
          <w:p w:rsidR="00D1313D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:rsidR="00D1313D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 случае </w:t>
            </w:r>
          </w:p>
          <w:p w:rsidR="00D1313D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</w:t>
            </w:r>
            <w:r>
              <w:rPr>
                <w:rFonts w:ascii="Times New Roman" w:hAnsi="Times New Roman" w:cs="Times New Roman"/>
              </w:rPr>
              <w:t>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Инф</w:t>
            </w:r>
            <w:r>
              <w:rPr>
                <w:rFonts w:ascii="Times New Roman" w:hAnsi="Times New Roman" w:cs="Times New Roman"/>
              </w:rPr>
              <w:t>ормация, находящаяся в приказе Ф</w:t>
            </w:r>
            <w:r w:rsidRPr="0032214B">
              <w:rPr>
                <w:rFonts w:ascii="Times New Roman" w:hAnsi="Times New Roman" w:cs="Times New Roman"/>
              </w:rPr>
              <w:t xml:space="preserve">инансового управления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:rsidR="00F77352" w:rsidRPr="008D441F" w:rsidRDefault="00F77352" w:rsidP="00F77352">
      <w:pPr>
        <w:rPr>
          <w:rFonts w:ascii="Times New Roman" w:eastAsiaTheme="minorHAnsi" w:hAnsi="Times New Roman" w:cs="Times New Roman"/>
          <w:b/>
          <w:bCs/>
        </w:rPr>
        <w:sectPr w:rsidR="00F77352" w:rsidRPr="008D441F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r>
        <w:rPr>
          <w:rFonts w:ascii="Times New Roman" w:eastAsiaTheme="minorHAnsi" w:hAnsi="Times New Roman" w:cs="Times New Roman"/>
        </w:rPr>
        <w:lastRenderedPageBreak/>
        <w:tab/>
      </w:r>
      <w:proofErr w:type="spellStart"/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Ei</w:t>
      </w:r>
      <w:proofErr w:type="spellEnd"/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 w:rsidR="00A678DA">
        <w:rPr>
          <w:rFonts w:ascii="Times New Roman" w:hAnsi="Times New Roman" w:cs="Times New Roman"/>
          <w:b/>
          <w:bCs/>
          <w:sz w:val="24"/>
          <w:szCs w:val="24"/>
        </w:rPr>
        <w:t>0</w:t>
      </w:r>
      <w:proofErr w:type="gramStart"/>
      <w:r w:rsidRPr="008D441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81F2D">
        <w:rPr>
          <w:rFonts w:ascii="Times New Roman" w:hAnsi="Times New Roman" w:cs="Times New Roman"/>
          <w:b/>
          <w:bCs/>
          <w:sz w:val="24"/>
          <w:szCs w:val="24"/>
        </w:rPr>
        <w:t>8</w:t>
      </w:r>
      <w:proofErr w:type="gramEnd"/>
      <w:r w:rsidRPr="008D441F">
        <w:rPr>
          <w:rFonts w:ascii="Times New Roman" w:hAnsi="Times New Roman" w:cs="Times New Roman"/>
          <w:b/>
          <w:bCs/>
          <w:sz w:val="24"/>
          <w:szCs w:val="24"/>
        </w:rPr>
        <w:t>+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678D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81F2D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A678D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+0+1,25=</w:t>
      </w:r>
      <w:r>
        <w:rPr>
          <w:rFonts w:ascii="Times New Roman" w:hAnsi="Times New Roman" w:cs="Times New Roman"/>
          <w:b/>
          <w:bCs/>
          <w:sz w:val="24"/>
          <w:szCs w:val="24"/>
        </w:rPr>
        <w:t>3,</w:t>
      </w:r>
      <w:r w:rsidR="00981F2D">
        <w:rPr>
          <w:rFonts w:ascii="Times New Roman" w:hAnsi="Times New Roman" w:cs="Times New Roman"/>
          <w:b/>
          <w:bCs/>
          <w:sz w:val="24"/>
          <w:szCs w:val="24"/>
        </w:rPr>
        <w:t>305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</w:t>
      </w:r>
      <w:r w:rsidR="00A678DA">
        <w:rPr>
          <w:rFonts w:ascii="Times New Roman" w:hAnsi="Times New Roman" w:cs="Times New Roman"/>
          <w:b/>
          <w:bCs/>
          <w:sz w:val="24"/>
          <w:szCs w:val="24"/>
        </w:rPr>
        <w:t>,1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= 3,</w:t>
      </w:r>
      <w:r w:rsidR="00A678D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81F2D">
        <w:rPr>
          <w:rFonts w:ascii="Times New Roman" w:hAnsi="Times New Roman" w:cs="Times New Roman"/>
          <w:b/>
          <w:bCs/>
          <w:sz w:val="24"/>
          <w:szCs w:val="24"/>
        </w:rPr>
        <w:t>355</w:t>
      </w:r>
      <w:r>
        <w:rPr>
          <w:rFonts w:ascii="Times New Roman" w:hAnsi="Times New Roman" w:cs="Times New Roman"/>
          <w:b/>
          <w:bCs/>
          <w:sz w:val="24"/>
          <w:szCs w:val="24"/>
        </w:rPr>
        <w:t>=3,</w:t>
      </w:r>
      <w:r w:rsidR="00A678D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81F2D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F7765A" w:rsidRPr="00721E48" w:rsidRDefault="00F7765A" w:rsidP="00721E48">
      <w:pPr>
        <w:tabs>
          <w:tab w:val="left" w:pos="1027"/>
        </w:tabs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footerReference w:type="first" r:id="rId9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0E8" w:rsidRDefault="003130E8" w:rsidP="00CA55EA">
      <w:pPr>
        <w:spacing w:after="0" w:line="240" w:lineRule="auto"/>
      </w:pPr>
      <w:r>
        <w:separator/>
      </w:r>
    </w:p>
  </w:endnote>
  <w:endnote w:type="continuationSeparator" w:id="0">
    <w:p w:rsidR="003130E8" w:rsidRDefault="003130E8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0E8" w:rsidRDefault="003130E8">
    <w:pPr>
      <w:pStyle w:val="af9"/>
      <w:jc w:val="right"/>
    </w:pPr>
  </w:p>
  <w:p w:rsidR="003130E8" w:rsidRDefault="003130E8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0E8" w:rsidRDefault="003130E8">
    <w:pPr>
      <w:pStyle w:val="af9"/>
      <w:jc w:val="right"/>
    </w:pPr>
  </w:p>
  <w:p w:rsidR="003130E8" w:rsidRDefault="003130E8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0E8" w:rsidRDefault="003130E8" w:rsidP="00CA55EA">
      <w:pPr>
        <w:spacing w:after="0" w:line="240" w:lineRule="auto"/>
      </w:pPr>
      <w:r>
        <w:separator/>
      </w:r>
    </w:p>
  </w:footnote>
  <w:footnote w:type="continuationSeparator" w:id="0">
    <w:p w:rsidR="003130E8" w:rsidRDefault="003130E8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35B8"/>
    <w:rsid w:val="00074E63"/>
    <w:rsid w:val="000766F9"/>
    <w:rsid w:val="0007747B"/>
    <w:rsid w:val="00077BDE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3C52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AC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65F97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1F38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3C2E"/>
    <w:rsid w:val="0030639C"/>
    <w:rsid w:val="00310D95"/>
    <w:rsid w:val="00311D42"/>
    <w:rsid w:val="003130E8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4C3E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F42"/>
    <w:rsid w:val="003B6D77"/>
    <w:rsid w:val="003B7F57"/>
    <w:rsid w:val="003C01E0"/>
    <w:rsid w:val="003C2A7A"/>
    <w:rsid w:val="003C41E6"/>
    <w:rsid w:val="003C59FE"/>
    <w:rsid w:val="003C5B8D"/>
    <w:rsid w:val="003C7F90"/>
    <w:rsid w:val="003D105E"/>
    <w:rsid w:val="003D2965"/>
    <w:rsid w:val="003D3DF9"/>
    <w:rsid w:val="003D54F4"/>
    <w:rsid w:val="003E1D4C"/>
    <w:rsid w:val="003E38C3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57314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2DFD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0634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602C"/>
    <w:rsid w:val="005B620A"/>
    <w:rsid w:val="005B7547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192D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4A43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6698"/>
    <w:rsid w:val="00877D1D"/>
    <w:rsid w:val="008803F7"/>
    <w:rsid w:val="0088270D"/>
    <w:rsid w:val="00882F42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6C39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16DB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239C"/>
    <w:rsid w:val="009542B1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1F2D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3119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1D1B"/>
    <w:rsid w:val="009E4239"/>
    <w:rsid w:val="009F0E97"/>
    <w:rsid w:val="009F1A42"/>
    <w:rsid w:val="009F1CDE"/>
    <w:rsid w:val="009F561D"/>
    <w:rsid w:val="00A001CE"/>
    <w:rsid w:val="00A0570A"/>
    <w:rsid w:val="00A05C1D"/>
    <w:rsid w:val="00A05ED6"/>
    <w:rsid w:val="00A06194"/>
    <w:rsid w:val="00A073D9"/>
    <w:rsid w:val="00A078BF"/>
    <w:rsid w:val="00A11916"/>
    <w:rsid w:val="00A1309E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678DA"/>
    <w:rsid w:val="00A72B57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B1584"/>
    <w:rsid w:val="00AB15C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257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96456"/>
    <w:rsid w:val="00BA000B"/>
    <w:rsid w:val="00BA03BA"/>
    <w:rsid w:val="00BA0D1D"/>
    <w:rsid w:val="00BA2400"/>
    <w:rsid w:val="00BA6C72"/>
    <w:rsid w:val="00BB470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313D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1AB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5DB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35F1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54F3"/>
    <w:rsid w:val="00EF5773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352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18A35-3A89-45AD-8EB5-08B1774D9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10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28</cp:revision>
  <cp:lastPrinted>2020-06-23T11:59:00Z</cp:lastPrinted>
  <dcterms:created xsi:type="dcterms:W3CDTF">2022-07-21T08:02:00Z</dcterms:created>
  <dcterms:modified xsi:type="dcterms:W3CDTF">2023-04-17T13:24:00Z</dcterms:modified>
</cp:coreProperties>
</file>